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0C" w:rsidRDefault="00946E0C" w:rsidP="00946E0C">
      <w:pPr>
        <w:jc w:val="center"/>
      </w:pPr>
      <w:r>
        <w:t>Wright State University-Miami Valley</w:t>
      </w:r>
      <w:r w:rsidR="00670599">
        <w:t xml:space="preserve"> </w:t>
      </w:r>
      <w:r>
        <w:t>College of Nursing and Health</w:t>
      </w:r>
    </w:p>
    <w:p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:rsidR="00946E0C" w:rsidRPr="000046C9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R-PRIMARY CARE</w:t>
      </w:r>
    </w:p>
    <w:p w:rsidR="00946E0C" w:rsidRDefault="00E556FC" w:rsidP="00E556FC">
      <w:pPr>
        <w:jc w:val="center"/>
        <w:rPr>
          <w:b/>
        </w:rPr>
      </w:pPr>
      <w:r>
        <w:rPr>
          <w:b/>
        </w:rPr>
        <w:t>Traditional BSN to MS Student</w:t>
      </w:r>
    </w:p>
    <w:p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PROGRAM HOURS = 49; TOTAL CLINICAL HOURS = 560</w:t>
      </w:r>
    </w:p>
    <w:p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  <w:gridCol w:w="810"/>
        <w:gridCol w:w="1080"/>
      </w:tblGrid>
      <w:tr w:rsidR="006D1A55" w:rsidTr="000046C9">
        <w:tc>
          <w:tcPr>
            <w:tcW w:w="6655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:rsidTr="000046C9">
        <w:trPr>
          <w:trHeight w:val="432"/>
        </w:trPr>
        <w:tc>
          <w:tcPr>
            <w:tcW w:w="9895" w:type="dxa"/>
            <w:gridSpan w:val="4"/>
            <w:shd w:val="clear" w:color="auto" w:fill="FFD966" w:themeFill="accent4" w:themeFillTint="99"/>
            <w:vAlign w:val="center"/>
          </w:tcPr>
          <w:p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:rsidTr="000046C9">
        <w:tc>
          <w:tcPr>
            <w:tcW w:w="6655" w:type="dxa"/>
          </w:tcPr>
          <w:p w:rsidR="006D1A55" w:rsidRDefault="006D1A55" w:rsidP="00946E0C">
            <w:r>
              <w:t>Role Development and Leadership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0046C9">
        <w:tc>
          <w:tcPr>
            <w:tcW w:w="6655" w:type="dxa"/>
          </w:tcPr>
          <w:p w:rsidR="006D1A55" w:rsidRDefault="006D1A55" w:rsidP="00946E0C">
            <w:r>
              <w:t>Health Policy, Politics, and Issues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0046C9">
        <w:tc>
          <w:tcPr>
            <w:tcW w:w="6655" w:type="dxa"/>
          </w:tcPr>
          <w:p w:rsidR="006D1A55" w:rsidRDefault="006D1A55" w:rsidP="00946E0C">
            <w:r>
              <w:t>Nursing Research and Evidence for Practice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0046C9">
        <w:trPr>
          <w:trHeight w:val="432"/>
        </w:trPr>
        <w:tc>
          <w:tcPr>
            <w:tcW w:w="9895" w:type="dxa"/>
            <w:gridSpan w:val="4"/>
            <w:shd w:val="clear" w:color="auto" w:fill="A8D08D" w:themeFill="accent6" w:themeFillTint="99"/>
            <w:vAlign w:val="center"/>
          </w:tcPr>
          <w:p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B502C" w:rsidTr="00D865D7">
        <w:tc>
          <w:tcPr>
            <w:tcW w:w="6655" w:type="dxa"/>
          </w:tcPr>
          <w:p w:rsidR="00EB502C" w:rsidRDefault="00EB502C" w:rsidP="00EB502C">
            <w:r>
              <w:t>Introduction to Multivariate Biostatistics for Health Care</w:t>
            </w:r>
          </w:p>
        </w:tc>
        <w:tc>
          <w:tcPr>
            <w:tcW w:w="1350" w:type="dxa"/>
          </w:tcPr>
          <w:p w:rsidR="00EB502C" w:rsidRPr="00C175EE" w:rsidRDefault="00EB502C" w:rsidP="00EB502C">
            <w:pPr>
              <w:rPr>
                <w:sz w:val="20"/>
              </w:rPr>
            </w:pPr>
            <w:r w:rsidRPr="00C175EE">
              <w:rPr>
                <w:sz w:val="20"/>
              </w:rPr>
              <w:t xml:space="preserve">HLT 7001 or </w:t>
            </w:r>
            <w:r w:rsidRPr="00896CBF">
              <w:rPr>
                <w:sz w:val="20"/>
              </w:rPr>
              <w:t>EDL 7510</w:t>
            </w:r>
          </w:p>
        </w:tc>
        <w:tc>
          <w:tcPr>
            <w:tcW w:w="810" w:type="dxa"/>
          </w:tcPr>
          <w:p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02C" w:rsidRDefault="00480B4C" w:rsidP="00EB502C">
            <w:r>
              <w:t>S20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Theoretical Foundations for Nursing Practice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7004</w:t>
            </w:r>
          </w:p>
        </w:tc>
        <w:tc>
          <w:tcPr>
            <w:tcW w:w="810" w:type="dxa"/>
          </w:tcPr>
          <w:p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02C" w:rsidRDefault="00480B4C" w:rsidP="00EB502C">
            <w:r>
              <w:t>R20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7102</w:t>
            </w:r>
          </w:p>
        </w:tc>
        <w:tc>
          <w:tcPr>
            <w:tcW w:w="810" w:type="dxa"/>
            <w:vAlign w:val="center"/>
          </w:tcPr>
          <w:p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02C" w:rsidRDefault="00480B4C" w:rsidP="00EB502C">
            <w:r>
              <w:t>F20</w:t>
            </w:r>
          </w:p>
        </w:tc>
      </w:tr>
      <w:tr w:rsidR="00E608E2" w:rsidTr="00E34880">
        <w:tc>
          <w:tcPr>
            <w:tcW w:w="6655" w:type="dxa"/>
          </w:tcPr>
          <w:p w:rsidR="00E608E2" w:rsidRDefault="00E608E2" w:rsidP="00E608E2">
            <w:r>
              <w:t>Pediatric Pharmacology</w:t>
            </w:r>
            <w:r>
              <w:br/>
              <w:t>or</w:t>
            </w:r>
            <w:r>
              <w:br/>
              <w:t>Applied Pharmacology &amp; Therapeutics Across the Lifespan</w:t>
            </w:r>
          </w:p>
        </w:tc>
        <w:tc>
          <w:tcPr>
            <w:tcW w:w="1350" w:type="dxa"/>
            <w:vAlign w:val="center"/>
          </w:tcPr>
          <w:p w:rsidR="00E608E2" w:rsidRDefault="00E608E2" w:rsidP="00E608E2">
            <w:pPr>
              <w:jc w:val="center"/>
            </w:pPr>
            <w:r>
              <w:t>NUR 7123</w:t>
            </w:r>
          </w:p>
          <w:p w:rsidR="00E608E2" w:rsidRDefault="00E608E2" w:rsidP="00E608E2">
            <w:pPr>
              <w:jc w:val="center"/>
            </w:pPr>
            <w:r>
              <w:t>or</w:t>
            </w:r>
          </w:p>
          <w:p w:rsidR="00E608E2" w:rsidRDefault="00E608E2" w:rsidP="00E608E2">
            <w:pPr>
              <w:jc w:val="center"/>
            </w:pPr>
            <w:r>
              <w:t>NUR 7103</w:t>
            </w:r>
          </w:p>
        </w:tc>
        <w:tc>
          <w:tcPr>
            <w:tcW w:w="810" w:type="dxa"/>
            <w:vAlign w:val="center"/>
          </w:tcPr>
          <w:p w:rsidR="00E608E2" w:rsidRDefault="00E608E2" w:rsidP="00E608E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608E2" w:rsidRDefault="00480B4C" w:rsidP="00E608E2">
            <w:r>
              <w:t>S20</w:t>
            </w:r>
          </w:p>
        </w:tc>
      </w:tr>
      <w:tr w:rsidR="00EB502C" w:rsidTr="00E34880">
        <w:tc>
          <w:tcPr>
            <w:tcW w:w="6655" w:type="dxa"/>
          </w:tcPr>
          <w:p w:rsidR="00EB502C" w:rsidRPr="008303A9" w:rsidRDefault="00EB502C" w:rsidP="00EB502C">
            <w:r w:rsidRPr="008303A9">
              <w:t>Advanced Health Assessment of Children and Adolescents</w:t>
            </w:r>
          </w:p>
        </w:tc>
        <w:tc>
          <w:tcPr>
            <w:tcW w:w="1350" w:type="dxa"/>
            <w:vAlign w:val="center"/>
          </w:tcPr>
          <w:p w:rsidR="00EB502C" w:rsidRPr="008303A9" w:rsidRDefault="00EB502C" w:rsidP="00EB502C">
            <w:r w:rsidRPr="008303A9">
              <w:t>NUR 7124</w:t>
            </w:r>
          </w:p>
        </w:tc>
        <w:tc>
          <w:tcPr>
            <w:tcW w:w="810" w:type="dxa"/>
            <w:vAlign w:val="center"/>
          </w:tcPr>
          <w:p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02C" w:rsidRDefault="00480B4C" w:rsidP="00EB502C">
            <w:r>
              <w:t>F20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Human Genetics and Genomics for Health Professionals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HLT 7121</w:t>
            </w:r>
          </w:p>
        </w:tc>
        <w:tc>
          <w:tcPr>
            <w:tcW w:w="810" w:type="dxa"/>
          </w:tcPr>
          <w:p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B502C" w:rsidRDefault="00EB502C" w:rsidP="00EB502C"/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Population Health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02C" w:rsidRDefault="00EB502C" w:rsidP="00EB502C"/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 xml:space="preserve">Advanced Family Nursing 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7106</w:t>
            </w:r>
          </w:p>
        </w:tc>
        <w:tc>
          <w:tcPr>
            <w:tcW w:w="810" w:type="dxa"/>
          </w:tcPr>
          <w:p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B502C" w:rsidRDefault="00EB502C" w:rsidP="00EB502C"/>
        </w:tc>
      </w:tr>
      <w:tr w:rsidR="00EB502C" w:rsidTr="00E34880">
        <w:trPr>
          <w:trHeight w:val="432"/>
        </w:trPr>
        <w:tc>
          <w:tcPr>
            <w:tcW w:w="9895" w:type="dxa"/>
            <w:gridSpan w:val="4"/>
            <w:shd w:val="clear" w:color="auto" w:fill="8EAADB" w:themeFill="accent5" w:themeFillTint="99"/>
            <w:vAlign w:val="center"/>
          </w:tcPr>
          <w:p w:rsidR="00EB502C" w:rsidRDefault="00EB502C" w:rsidP="00957EC7">
            <w:pPr>
              <w:jc w:val="center"/>
            </w:pPr>
            <w:r>
              <w:t>TRACK COURSES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Health Promotion &amp; Management of Pediatric Minor Illnesses &amp; Injuries</w:t>
            </w:r>
          </w:p>
          <w:p w:rsidR="00EB502C" w:rsidRDefault="00EB502C" w:rsidP="00D62A48">
            <w:r>
              <w:t>(</w:t>
            </w:r>
            <w:r w:rsidR="00D62A48">
              <w:t>6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 xml:space="preserve">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168 clinical </w:t>
            </w:r>
            <w:proofErr w:type="spellStart"/>
            <w:r w:rsidR="00D62A48">
              <w:t>hrs</w:t>
            </w:r>
            <w:proofErr w:type="spellEnd"/>
            <w:r>
              <w:t>)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7550</w:t>
            </w:r>
          </w:p>
        </w:tc>
        <w:tc>
          <w:tcPr>
            <w:tcW w:w="810" w:type="dxa"/>
            <w:vAlign w:val="center"/>
          </w:tcPr>
          <w:p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B502C" w:rsidRDefault="00480B4C" w:rsidP="00EB502C">
            <w:r>
              <w:t>S21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Chronic Care for Pediatric Nurse Practitioners</w:t>
            </w:r>
          </w:p>
          <w:p w:rsidR="00EB502C" w:rsidRDefault="00EB502C" w:rsidP="00D62A48">
            <w:r>
              <w:t>(</w:t>
            </w:r>
            <w:r w:rsidR="00D62A48">
              <w:t xml:space="preserve">6 total credit hours: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clinical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</w:t>
            </w:r>
            <w:r>
              <w:t xml:space="preserve">168 clinical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7551</w:t>
            </w:r>
          </w:p>
        </w:tc>
        <w:tc>
          <w:tcPr>
            <w:tcW w:w="810" w:type="dxa"/>
            <w:vAlign w:val="center"/>
          </w:tcPr>
          <w:p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B502C" w:rsidRDefault="00480B4C" w:rsidP="00EB502C">
            <w:r>
              <w:t>F21</w:t>
            </w:r>
          </w:p>
        </w:tc>
      </w:tr>
      <w:tr w:rsidR="00EB502C" w:rsidTr="00E34880">
        <w:tc>
          <w:tcPr>
            <w:tcW w:w="6655" w:type="dxa"/>
          </w:tcPr>
          <w:p w:rsidR="00EB502C" w:rsidRDefault="00EB502C" w:rsidP="00EB502C">
            <w:r>
              <w:t>Practicum for Primary Care Pediatric Nurse Practitioners</w:t>
            </w:r>
          </w:p>
          <w:p w:rsidR="00EB502C" w:rsidRDefault="00EB502C" w:rsidP="00D62A48">
            <w:r>
              <w:t>(</w:t>
            </w:r>
            <w:r w:rsidR="00D62A48">
              <w:t xml:space="preserve">6 total credit hours:  2 didactic, 4 clinical = </w:t>
            </w:r>
            <w:r>
              <w:t xml:space="preserve">224 </w:t>
            </w:r>
            <w:r w:rsidR="00D62A48">
              <w:t>c</w:t>
            </w:r>
            <w:r>
              <w:t xml:space="preserve">linical </w:t>
            </w:r>
            <w:r w:rsidR="00D62A48">
              <w:t>h</w:t>
            </w:r>
            <w:r>
              <w:t>rs)</w:t>
            </w:r>
          </w:p>
        </w:tc>
        <w:tc>
          <w:tcPr>
            <w:tcW w:w="1350" w:type="dxa"/>
            <w:vAlign w:val="center"/>
          </w:tcPr>
          <w:p w:rsidR="00EB502C" w:rsidRDefault="00EB502C" w:rsidP="00EB502C">
            <w:r>
              <w:t>NUR 7552</w:t>
            </w:r>
          </w:p>
        </w:tc>
        <w:tc>
          <w:tcPr>
            <w:tcW w:w="810" w:type="dxa"/>
            <w:vAlign w:val="center"/>
          </w:tcPr>
          <w:p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B502C" w:rsidRDefault="00480B4C" w:rsidP="00EB502C">
            <w:r>
              <w:t>S22</w:t>
            </w:r>
          </w:p>
        </w:tc>
      </w:tr>
    </w:tbl>
    <w:p w:rsidR="007D51EB" w:rsidRDefault="004438AB" w:rsidP="00E34880">
      <w:r>
        <w:t>Prerequisite Course: Statistics and Research if not taken within the previous 5 years</w:t>
      </w:r>
      <w:r w:rsidR="00232537">
        <w:t xml:space="preserve"> </w:t>
      </w:r>
    </w:p>
    <w:p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1B45D" wp14:editId="51B1502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195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728DF" w:rsidP="00896CBF">
            <w:r>
              <w:t xml:space="preserve">Student Name: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896CBF">
            <w:r>
              <w:t xml:space="preserve">UID:  </w:t>
            </w:r>
          </w:p>
        </w:tc>
      </w:tr>
      <w:tr w:rsidR="00DF7545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2514C9">
            <w:r>
              <w:t xml:space="preserve">Date:  </w:t>
            </w:r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2F4121">
              <w:rPr>
                <w:noProof/>
              </w:rPr>
              <w:t>July 2, 2020</w:t>
            </w:r>
            <w:r>
              <w:fldChar w:fldCharType="end"/>
            </w:r>
          </w:p>
        </w:tc>
      </w:tr>
      <w:tr w:rsidR="00DF7545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:rsidR="00DF7545" w:rsidRDefault="00DF7545" w:rsidP="00D728DF">
            <w:r>
              <w:t xml:space="preserve">Program Director Name:  </w:t>
            </w:r>
            <w:bookmarkStart w:id="0" w:name="_GoBack"/>
            <w:bookmarkEnd w:id="0"/>
          </w:p>
        </w:tc>
      </w:tr>
      <w:tr w:rsidR="00DF7545" w:rsidTr="002514C9">
        <w:trPr>
          <w:trHeight w:val="413"/>
        </w:trPr>
        <w:tc>
          <w:tcPr>
            <w:tcW w:w="6491" w:type="dxa"/>
            <w:gridSpan w:val="3"/>
          </w:tcPr>
          <w:p w:rsidR="00DF7545" w:rsidRDefault="00DF7545" w:rsidP="002514C9">
            <w:r>
              <w:t xml:space="preserve">Program Director Signature: </w:t>
            </w:r>
          </w:p>
        </w:tc>
        <w:tc>
          <w:tcPr>
            <w:tcW w:w="3428" w:type="dxa"/>
          </w:tcPr>
          <w:p w:rsidR="00DF7545" w:rsidRDefault="00DF7545" w:rsidP="002514C9">
            <w:r>
              <w:t>Date:</w:t>
            </w:r>
          </w:p>
        </w:tc>
      </w:tr>
      <w:tr w:rsidR="00DF7545" w:rsidTr="002514C9">
        <w:trPr>
          <w:trHeight w:val="437"/>
        </w:trPr>
        <w:tc>
          <w:tcPr>
            <w:tcW w:w="6491" w:type="dxa"/>
            <w:gridSpan w:val="3"/>
          </w:tcPr>
          <w:p w:rsidR="00DF7545" w:rsidRDefault="00DF7545" w:rsidP="002514C9">
            <w:r>
              <w:t>Revisions:</w:t>
            </w:r>
          </w:p>
        </w:tc>
        <w:tc>
          <w:tcPr>
            <w:tcW w:w="3428" w:type="dxa"/>
          </w:tcPr>
          <w:p w:rsidR="00DF7545" w:rsidRDefault="00DF7545" w:rsidP="002514C9"/>
        </w:tc>
      </w:tr>
      <w:tr w:rsidR="00DF7545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DF7545" w:rsidRDefault="00DF7545" w:rsidP="002514C9">
            <w:r>
              <w:t xml:space="preserve">Student Signature: </w:t>
            </w:r>
          </w:p>
        </w:tc>
      </w:tr>
      <w:tr w:rsidR="00DF7545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45" w:rsidRDefault="00DF7545" w:rsidP="002514C9">
            <w:r>
              <w:t xml:space="preserve">Student Signature: </w:t>
            </w:r>
          </w:p>
        </w:tc>
      </w:tr>
      <w:tr w:rsidR="00DF7545" w:rsidTr="002514C9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:rsidR="00DF7545" w:rsidRDefault="00DF7545" w:rsidP="002514C9">
            <w:r>
              <w:t xml:space="preserve">Student Signature: </w:t>
            </w:r>
          </w:p>
        </w:tc>
      </w:tr>
    </w:tbl>
    <w:p w:rsidR="00405871" w:rsidRDefault="001D4364" w:rsidP="00F850DE">
      <w:pPr>
        <w:rPr>
          <w:sz w:val="20"/>
        </w:rPr>
      </w:pPr>
      <w:proofErr w:type="spellStart"/>
      <w:r>
        <w:rPr>
          <w:sz w:val="20"/>
        </w:rPr>
        <w:lastRenderedPageBreak/>
        <w:t>CoNH</w:t>
      </w:r>
      <w:proofErr w:type="spellEnd"/>
      <w:r>
        <w:rPr>
          <w:sz w:val="20"/>
        </w:rPr>
        <w:t xml:space="preserve"> </w:t>
      </w:r>
      <w:r w:rsidR="00502061">
        <w:rPr>
          <w:sz w:val="20"/>
        </w:rPr>
        <w:t>Approved</w:t>
      </w:r>
      <w:r w:rsidR="00EA156E">
        <w:rPr>
          <w:sz w:val="20"/>
        </w:rPr>
        <w:t xml:space="preserve">:  </w:t>
      </w:r>
      <w:r w:rsidR="00502061">
        <w:rPr>
          <w:sz w:val="20"/>
        </w:rPr>
        <w:t xml:space="preserve">Grad </w:t>
      </w:r>
      <w:proofErr w:type="spellStart"/>
      <w:r w:rsidR="00502061">
        <w:rPr>
          <w:sz w:val="20"/>
        </w:rPr>
        <w:t>Curr</w:t>
      </w:r>
      <w:proofErr w:type="spellEnd"/>
      <w:r w:rsidR="00502061">
        <w:rPr>
          <w:sz w:val="20"/>
        </w:rPr>
        <w:t xml:space="preserve"> 2/1/17</w:t>
      </w:r>
      <w:r w:rsidR="00A831BE">
        <w:rPr>
          <w:sz w:val="20"/>
        </w:rPr>
        <w:t xml:space="preserve"> (Title change for 7551)</w:t>
      </w:r>
      <w:r w:rsidR="00F850DE">
        <w:rPr>
          <w:sz w:val="20"/>
        </w:rPr>
        <w:t>;</w:t>
      </w:r>
      <w:r w:rsidR="00F850DE" w:rsidRPr="00F850DE">
        <w:rPr>
          <w:sz w:val="20"/>
        </w:rPr>
        <w:t xml:space="preserve"> </w:t>
      </w:r>
      <w:r w:rsidR="00F850DE">
        <w:rPr>
          <w:sz w:val="20"/>
        </w:rPr>
        <w:t>Fac Assembly 2/15/17</w:t>
      </w:r>
      <w:r w:rsidR="00EA156E">
        <w:rPr>
          <w:sz w:val="20"/>
        </w:rPr>
        <w:t xml:space="preserve">; Grad </w:t>
      </w:r>
      <w:proofErr w:type="spellStart"/>
      <w:r w:rsidR="00EA156E">
        <w:rPr>
          <w:sz w:val="20"/>
        </w:rPr>
        <w:t>Curr</w:t>
      </w:r>
      <w:proofErr w:type="spellEnd"/>
      <w:r w:rsidR="00EA156E">
        <w:rPr>
          <w:sz w:val="20"/>
        </w:rPr>
        <w:t xml:space="preserve"> 3/8/17 (moving stats to supporting)</w:t>
      </w:r>
      <w:r w:rsidR="00957EC7">
        <w:rPr>
          <w:sz w:val="20"/>
        </w:rPr>
        <w:t>; Fac Assembly 3</w:t>
      </w:r>
      <w:r w:rsidR="00A831BE">
        <w:rPr>
          <w:sz w:val="20"/>
        </w:rPr>
        <w:t>/22/17</w:t>
      </w:r>
      <w:r w:rsidR="00405871">
        <w:rPr>
          <w:sz w:val="20"/>
        </w:rPr>
        <w:t xml:space="preserve">  </w:t>
      </w:r>
      <w:r w:rsidR="00374280">
        <w:rPr>
          <w:sz w:val="20"/>
        </w:rPr>
        <w:t xml:space="preserve">       </w:t>
      </w:r>
      <w:r w:rsidR="00405871">
        <w:rPr>
          <w:sz w:val="20"/>
        </w:rPr>
        <w:t>WSU Approved:  9/30/16 (workflow #15546)</w:t>
      </w:r>
    </w:p>
    <w:p w:rsidR="00502061" w:rsidRPr="00E34880" w:rsidRDefault="009266AD" w:rsidP="0037428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Format\PNP-PC Pos 3.22.17.docx</w:t>
      </w:r>
      <w:r>
        <w:rPr>
          <w:sz w:val="20"/>
        </w:rPr>
        <w:fldChar w:fldCharType="end"/>
      </w:r>
    </w:p>
    <w:sectPr w:rsidR="00502061" w:rsidRPr="00E34880" w:rsidSect="00374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EE" w:rsidRDefault="00C175EE" w:rsidP="00C175EE">
      <w:r>
        <w:separator/>
      </w:r>
    </w:p>
  </w:endnote>
  <w:endnote w:type="continuationSeparator" w:id="0">
    <w:p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EE" w:rsidRDefault="00C175EE" w:rsidP="00C175EE">
      <w:r>
        <w:separator/>
      </w:r>
    </w:p>
  </w:footnote>
  <w:footnote w:type="continuationSeparator" w:id="0">
    <w:p w:rsidR="00C175EE" w:rsidRDefault="00C175EE" w:rsidP="00C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EE" w:rsidRDefault="00C1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0C"/>
    <w:rsid w:val="000046C9"/>
    <w:rsid w:val="000A7B5A"/>
    <w:rsid w:val="000E5F9F"/>
    <w:rsid w:val="00191769"/>
    <w:rsid w:val="001A2623"/>
    <w:rsid w:val="001A5F3D"/>
    <w:rsid w:val="001D4364"/>
    <w:rsid w:val="001F63B6"/>
    <w:rsid w:val="002222D4"/>
    <w:rsid w:val="00232537"/>
    <w:rsid w:val="00270084"/>
    <w:rsid w:val="002F4121"/>
    <w:rsid w:val="003257B8"/>
    <w:rsid w:val="00332352"/>
    <w:rsid w:val="00374280"/>
    <w:rsid w:val="00376F57"/>
    <w:rsid w:val="00385FAF"/>
    <w:rsid w:val="003D4852"/>
    <w:rsid w:val="00405871"/>
    <w:rsid w:val="004438AB"/>
    <w:rsid w:val="00447887"/>
    <w:rsid w:val="00470B9E"/>
    <w:rsid w:val="00480B4C"/>
    <w:rsid w:val="0049325C"/>
    <w:rsid w:val="004A6602"/>
    <w:rsid w:val="004C4BE4"/>
    <w:rsid w:val="00502061"/>
    <w:rsid w:val="005070FF"/>
    <w:rsid w:val="005A57F2"/>
    <w:rsid w:val="005C288A"/>
    <w:rsid w:val="00670599"/>
    <w:rsid w:val="006D1A55"/>
    <w:rsid w:val="007A7A96"/>
    <w:rsid w:val="007D51EB"/>
    <w:rsid w:val="008303A9"/>
    <w:rsid w:val="00896CBF"/>
    <w:rsid w:val="009148F5"/>
    <w:rsid w:val="009266AD"/>
    <w:rsid w:val="00930159"/>
    <w:rsid w:val="00946E0C"/>
    <w:rsid w:val="00957EC7"/>
    <w:rsid w:val="00983745"/>
    <w:rsid w:val="00994907"/>
    <w:rsid w:val="009C1386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D62A48"/>
    <w:rsid w:val="00D728DF"/>
    <w:rsid w:val="00DB0083"/>
    <w:rsid w:val="00DF1068"/>
    <w:rsid w:val="00DF7545"/>
    <w:rsid w:val="00E13F59"/>
    <w:rsid w:val="00E25F27"/>
    <w:rsid w:val="00E2784C"/>
    <w:rsid w:val="00E34880"/>
    <w:rsid w:val="00E556FC"/>
    <w:rsid w:val="00E608E2"/>
    <w:rsid w:val="00E81031"/>
    <w:rsid w:val="00EA156E"/>
    <w:rsid w:val="00EB502C"/>
    <w:rsid w:val="00EF6A50"/>
    <w:rsid w:val="00F3255E"/>
    <w:rsid w:val="00F36380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83034C1-DC3E-47A5-A3B9-309F126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Stacey Callahan</cp:lastModifiedBy>
  <cp:revision>29</cp:revision>
  <cp:lastPrinted>2019-09-13T14:29:00Z</cp:lastPrinted>
  <dcterms:created xsi:type="dcterms:W3CDTF">2017-01-31T19:33:00Z</dcterms:created>
  <dcterms:modified xsi:type="dcterms:W3CDTF">2020-07-02T17:11:00Z</dcterms:modified>
</cp:coreProperties>
</file>